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662C" w14:textId="36E31D65" w:rsidR="00B81428" w:rsidRDefault="00B81428" w:rsidP="00B81428">
      <w:pPr>
        <w:pStyle w:val="Heading1"/>
      </w:pPr>
      <w:r>
        <w:tab/>
      </w:r>
      <w:r>
        <w:tab/>
      </w:r>
      <w:r>
        <w:tab/>
      </w:r>
      <w:r>
        <w:tab/>
      </w:r>
      <w:r>
        <w:tab/>
        <w:t>Siebert Hall</w:t>
      </w:r>
    </w:p>
    <w:p w14:paraId="017A5A96" w14:textId="42F01F6F" w:rsidR="00B81428" w:rsidRDefault="00B81428" w:rsidP="00B81428">
      <w:pPr>
        <w:pStyle w:val="Heading2"/>
      </w:pPr>
      <w:r>
        <w:tab/>
      </w:r>
      <w:r>
        <w:tab/>
      </w:r>
      <w:r>
        <w:tab/>
      </w:r>
      <w:r>
        <w:tab/>
        <w:t>Siebert Bathroom Diagram</w:t>
      </w:r>
    </w:p>
    <w:p w14:paraId="2E191AFA" w14:textId="28858310" w:rsidR="002625DB" w:rsidRPr="002625DB" w:rsidRDefault="002625DB" w:rsidP="002625DB">
      <w:r w:rsidRPr="002625DB">
        <w:drawing>
          <wp:inline distT="0" distB="0" distL="0" distR="0" wp14:anchorId="48CE517E" wp14:editId="30370A6D">
            <wp:extent cx="5943600" cy="2751455"/>
            <wp:effectExtent l="0" t="0" r="0" b="0"/>
            <wp:docPr id="805978900" name="Picture 2" descr="A diagram of a Siebert Hall bath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78900" name="Picture 2" descr="A diagram of a Siebert Hall bath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1B2BD" w14:textId="3B4578DE" w:rsidR="00B81428" w:rsidRDefault="002625DB" w:rsidP="00B81428">
      <w:r>
        <w:t>A Siebert Hall bathroom that measures 14 feet by 40 feet and includes 5 pods and sinks separate.  Each pod includes a toilet and shower and one of the pods is an ADA pod.  There are 4 sinks separate from the pods.</w:t>
      </w:r>
    </w:p>
    <w:p w14:paraId="3B4D3467" w14:textId="77777777" w:rsidR="002625DB" w:rsidRDefault="002625DB" w:rsidP="002625DB"/>
    <w:p w14:paraId="1F771465" w14:textId="77777777" w:rsidR="002625DB" w:rsidRPr="00AB4384" w:rsidRDefault="002625DB" w:rsidP="002625DB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004984C4" w14:textId="77777777" w:rsidR="002625DB" w:rsidRPr="002625DB" w:rsidRDefault="002625DB" w:rsidP="002625DB"/>
    <w:sectPr w:rsidR="002625DB" w:rsidRPr="002625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5CB4" w14:textId="77777777" w:rsidR="003A5B22" w:rsidRDefault="003A5B22" w:rsidP="00B81428">
      <w:pPr>
        <w:spacing w:after="0" w:line="240" w:lineRule="auto"/>
      </w:pPr>
      <w:r>
        <w:separator/>
      </w:r>
    </w:p>
  </w:endnote>
  <w:endnote w:type="continuationSeparator" w:id="0">
    <w:p w14:paraId="053AA1F3" w14:textId="77777777" w:rsidR="003A5B22" w:rsidRDefault="003A5B22" w:rsidP="00B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D2ED" w14:textId="1EB5555B" w:rsidR="00B81428" w:rsidRDefault="00B81428">
    <w:pPr>
      <w:pStyle w:val="Footer"/>
    </w:pPr>
    <w:r w:rsidRPr="00AB4384">
      <w:rPr>
        <w:noProof/>
      </w:rPr>
      <w:drawing>
        <wp:inline distT="0" distB="0" distL="0" distR="0" wp14:anchorId="5C4BEC7E" wp14:editId="67BC791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5A538" w14:textId="77777777" w:rsidR="00B81428" w:rsidRDefault="00B81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B60D" w14:textId="77777777" w:rsidR="003A5B22" w:rsidRDefault="003A5B22" w:rsidP="00B81428">
      <w:pPr>
        <w:spacing w:after="0" w:line="240" w:lineRule="auto"/>
      </w:pPr>
      <w:r>
        <w:separator/>
      </w:r>
    </w:p>
  </w:footnote>
  <w:footnote w:type="continuationSeparator" w:id="0">
    <w:p w14:paraId="09FF765C" w14:textId="77777777" w:rsidR="003A5B22" w:rsidRDefault="003A5B22" w:rsidP="00B81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28"/>
    <w:rsid w:val="002625DB"/>
    <w:rsid w:val="003A5B22"/>
    <w:rsid w:val="00B81428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C668"/>
  <w15:chartTrackingRefBased/>
  <w15:docId w15:val="{98C30AEA-B296-42B4-B845-BF15C85D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1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4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428"/>
  </w:style>
  <w:style w:type="paragraph" w:styleId="Footer">
    <w:name w:val="footer"/>
    <w:basedOn w:val="Normal"/>
    <w:link w:val="FooterChar"/>
    <w:uiPriority w:val="99"/>
    <w:unhideWhenUsed/>
    <w:rsid w:val="00B8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2026-07-05T14:07:00Z</dcterms:created>
  <dcterms:modified xsi:type="dcterms:W3CDTF">2026-07-05T14:22:00Z</dcterms:modified>
</cp:coreProperties>
</file>